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6B" w:rsidRDefault="00C910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7F9C3" wp14:editId="73E56369">
                <wp:simplePos x="0" y="0"/>
                <wp:positionH relativeFrom="column">
                  <wp:posOffset>504825</wp:posOffset>
                </wp:positionH>
                <wp:positionV relativeFrom="paragraph">
                  <wp:posOffset>3821430</wp:posOffset>
                </wp:positionV>
                <wp:extent cx="4772025" cy="1704975"/>
                <wp:effectExtent l="19050" t="1905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70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02A" w:rsidRPr="00C9102A" w:rsidRDefault="00C9102A" w:rsidP="00C9102A">
                            <w:pPr>
                              <w:pStyle w:val="Web"/>
                              <w:shd w:val="clear" w:color="auto" w:fill="FFFFFF"/>
                              <w:spacing w:line="320" w:lineRule="atLeast"/>
                              <w:rPr>
                                <w:rFonts w:ascii="標楷體" w:eastAsia="標楷體" w:hAnsi="標楷體"/>
                                <w:b/>
                                <w:color w:val="222222"/>
                              </w:rPr>
                            </w:pP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4.</w:t>
                            </w:r>
                            <w:r w:rsidRPr="00C9102A">
                              <w:rPr>
                                <w:rFonts w:ascii="Times New Roman" w:eastAsia="標楷體" w:hAnsi="Times New Roman" w:cs="Times New Roman"/>
                                <w:b/>
                                <w:color w:val="0000FF"/>
                                <w:sz w:val="14"/>
                                <w:szCs w:val="14"/>
                              </w:rPr>
                              <w:t>         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MSCI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臺指期貨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0.1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之契約值為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US$10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，原始保證金假設為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US$3,500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，維持保證金假設為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US$2,600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，若交易人存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US$10,000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，並在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260.2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買入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2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口，請問當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MSCI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臺指期貨跌至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230.8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，則交易人應補繳多少保證金？</w:t>
                            </w:r>
                          </w:p>
                          <w:p w:rsidR="00C9102A" w:rsidRPr="00C9102A" w:rsidRDefault="00C9102A" w:rsidP="00C9102A">
                            <w:pPr>
                              <w:pStyle w:val="Web"/>
                              <w:shd w:val="clear" w:color="auto" w:fill="FFFFFF"/>
                              <w:spacing w:line="320" w:lineRule="atLeast"/>
                              <w:rPr>
                                <w:rFonts w:ascii="標楷體" w:eastAsia="標楷體" w:hAnsi="標楷體" w:hint="eastAsia"/>
                                <w:b/>
                                <w:color w:val="222222"/>
                              </w:rPr>
                            </w:pP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(A)US$1,020   (B) US$2,880   (C) US$4,120    (D) US$5,880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答</w:t>
                            </w:r>
                            <w:r w:rsidRPr="00C9102A">
                              <w:rPr>
                                <w:rFonts w:ascii="Arial" w:eastAsia="標楷體" w:hAnsi="Arial" w:cs="Arial"/>
                                <w:b/>
                                <w:color w:val="0000FF"/>
                              </w:rPr>
                              <w:t>:B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</w:rPr>
                              <w:t>                       </w:t>
                            </w:r>
                            <w:r w:rsidRPr="00C9102A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(108年第2次期貨商業務員資格測驗試題) </w:t>
                            </w:r>
                          </w:p>
                          <w:p w:rsidR="00C9102A" w:rsidRPr="00C9102A" w:rsidRDefault="00C9102A" w:rsidP="00C91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F9C3" id="矩形 4" o:spid="_x0000_s1026" style="position:absolute;margin-left:39.75pt;margin-top:300.9pt;width:375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" fillcolor="white [3212]" strokecolor="red" strokeweight="3pt">
                <v:textbox>
                  <w:txbxContent>
                    <w:p w:rsidR="00C9102A" w:rsidRPr="00C9102A" w:rsidRDefault="00C9102A" w:rsidP="00C9102A">
                      <w:pPr>
                        <w:pStyle w:val="Web"/>
                        <w:shd w:val="clear" w:color="auto" w:fill="FFFFFF"/>
                        <w:spacing w:line="320" w:lineRule="atLeast"/>
                        <w:rPr>
                          <w:rFonts w:ascii="標楷體" w:eastAsia="標楷體" w:hAnsi="標楷體"/>
                          <w:b/>
                          <w:color w:val="222222"/>
                        </w:rPr>
                      </w:pP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4.</w:t>
                      </w:r>
                      <w:r w:rsidRPr="00C9102A">
                        <w:rPr>
                          <w:rFonts w:ascii="Times New Roman" w:eastAsia="標楷體" w:hAnsi="Times New Roman" w:cs="Times New Roman"/>
                          <w:b/>
                          <w:color w:val="0000FF"/>
                          <w:sz w:val="14"/>
                          <w:szCs w:val="14"/>
                        </w:rPr>
                        <w:t>         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MSCI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臺指期貨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0.1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之契約值為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US$10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，原始保證金假設為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US$3,500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，維持保證金假設為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US$2,600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，若交易人存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US$10,000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，並在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260.2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買入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2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口，請問當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MSCI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臺指期貨跌至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230.8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，則交易人應補繳多少保證金？</w:t>
                      </w:r>
                    </w:p>
                    <w:p w:rsidR="00C9102A" w:rsidRPr="00C9102A" w:rsidRDefault="00C9102A" w:rsidP="00C9102A">
                      <w:pPr>
                        <w:pStyle w:val="Web"/>
                        <w:shd w:val="clear" w:color="auto" w:fill="FFFFFF"/>
                        <w:spacing w:line="320" w:lineRule="atLeast"/>
                        <w:rPr>
                          <w:rFonts w:ascii="標楷體" w:eastAsia="標楷體" w:hAnsi="標楷體" w:hint="eastAsia"/>
                          <w:b/>
                          <w:color w:val="222222"/>
                        </w:rPr>
                      </w:pP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(A)US$1,020   (B) US$2,880   (C) US$4,120    (D) US$5,880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答</w:t>
                      </w:r>
                      <w:r w:rsidRPr="00C9102A">
                        <w:rPr>
                          <w:rFonts w:ascii="Arial" w:eastAsia="標楷體" w:hAnsi="Arial" w:cs="Arial"/>
                          <w:b/>
                          <w:color w:val="0000FF"/>
                        </w:rPr>
                        <w:t>:B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</w:rPr>
                        <w:t>                       </w:t>
                      </w:r>
                      <w:r w:rsidRPr="00C9102A">
                        <w:rPr>
                          <w:rFonts w:ascii="標楷體" w:eastAsia="標楷體" w:hAnsi="標楷體" w:hint="eastAsia"/>
                          <w:b/>
                          <w:color w:val="0000FF"/>
                          <w:sz w:val="16"/>
                          <w:szCs w:val="16"/>
                        </w:rPr>
                        <w:t>(108年第2次期貨商業務員資格測驗試題) </w:t>
                      </w:r>
                    </w:p>
                    <w:p w:rsidR="00C9102A" w:rsidRPr="00C9102A" w:rsidRDefault="00C9102A" w:rsidP="00C910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3316605</wp:posOffset>
                </wp:positionV>
                <wp:extent cx="468000" cy="468000"/>
                <wp:effectExtent l="19050" t="0" r="27305" b="4635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3CC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201pt;margin-top:261.15pt;width:36.8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" adj="10800" fillcolor="#ed7d31 [3205]" strokecolor="#823b0b [1605]" strokeweight="1pt"/>
            </w:pict>
          </mc:Fallback>
        </mc:AlternateContent>
      </w:r>
      <w:r w:rsidR="00950A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581026</wp:posOffset>
                </wp:positionH>
                <wp:positionV relativeFrom="paragraph">
                  <wp:posOffset>2171700</wp:posOffset>
                </wp:positionV>
                <wp:extent cx="4629150" cy="1114425"/>
                <wp:effectExtent l="19050" t="1905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14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DA424" id="矩形 2" o:spid="_x0000_s1026" style="position:absolute;margin-left:45.75pt;margin-top:171pt;width:36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" filled="f" strokecolor="red" strokeweight="3pt"/>
            </w:pict>
          </mc:Fallback>
        </mc:AlternateContent>
      </w:r>
      <w:r w:rsidR="00950AAC">
        <w:rPr>
          <w:noProof/>
        </w:rPr>
        <w:drawing>
          <wp:inline distT="0" distB="0" distL="0" distR="0" wp14:anchorId="4EB93D9F" wp14:editId="21BE7A4A">
            <wp:extent cx="5274310" cy="76746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05"/>
                    <a:stretch/>
                  </pic:blipFill>
                  <pic:spPr bwMode="auto">
                    <a:xfrm>
                      <a:off x="0" y="0"/>
                      <a:ext cx="5274310" cy="767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36B" w:rsidSect="00C9102A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2A" w:rsidRDefault="00C9102A" w:rsidP="00C9102A">
      <w:r>
        <w:separator/>
      </w:r>
    </w:p>
  </w:endnote>
  <w:endnote w:type="continuationSeparator" w:id="0">
    <w:p w:rsidR="00C9102A" w:rsidRDefault="00C9102A" w:rsidP="00C9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2A" w:rsidRDefault="00C9102A" w:rsidP="00C9102A">
      <w:r>
        <w:separator/>
      </w:r>
    </w:p>
  </w:footnote>
  <w:footnote w:type="continuationSeparator" w:id="0">
    <w:p w:rsidR="00C9102A" w:rsidRDefault="00C9102A" w:rsidP="00C9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AC"/>
    <w:rsid w:val="006761D9"/>
    <w:rsid w:val="008F0E65"/>
    <w:rsid w:val="00950AAC"/>
    <w:rsid w:val="00C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107666-1B42-4456-9047-8C446C5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02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910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范元瀛</dc:creator>
  <cp:keywords/>
  <dc:description/>
  <cp:lastModifiedBy>范元瀛</cp:lastModifiedBy>
  <cp:revision>2</cp:revision>
  <cp:lastPrinted>2020-04-28T02:10:00Z</cp:lastPrinted>
  <dcterms:created xsi:type="dcterms:W3CDTF">2020-04-28T02:07:00Z</dcterms:created>
  <dcterms:modified xsi:type="dcterms:W3CDTF">2020-04-28T02:42:00Z</dcterms:modified>
</cp:coreProperties>
</file>